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D3" w:rsidRPr="006779C7" w:rsidRDefault="00532BD3" w:rsidP="00532BD3">
      <w:pPr>
        <w:pStyle w:val="1"/>
        <w:jc w:val="center"/>
        <w:rPr>
          <w:b/>
          <w:u w:val="single"/>
        </w:rPr>
      </w:pPr>
      <w:r>
        <w:rPr>
          <w:b/>
          <w:noProof/>
          <w:lang w:val="ru-RU"/>
        </w:rPr>
        <w:drawing>
          <wp:inline distT="0" distB="0" distL="0" distR="0" wp14:anchorId="29F5A23A" wp14:editId="4F5D5732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D3" w:rsidRPr="00DB6870" w:rsidRDefault="00532BD3" w:rsidP="00532BD3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32BD3" w:rsidRPr="002D45D1" w:rsidRDefault="00532BD3" w:rsidP="00532BD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32BD3" w:rsidRPr="00624524" w:rsidRDefault="00532BD3" w:rsidP="00532BD3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</w:t>
      </w:r>
      <w:r w:rsidRPr="00AD42F2">
        <w:rPr>
          <w:b/>
          <w:sz w:val="28"/>
          <w:szCs w:val="28"/>
          <w:lang w:val="uk-UA"/>
        </w:rPr>
        <w:t>СОРОК ДЕВ</w:t>
      </w:r>
      <w:r w:rsidRPr="00AD42F2">
        <w:rPr>
          <w:b/>
          <w:sz w:val="28"/>
          <w:szCs w:val="28"/>
        </w:rPr>
        <w:t>’</w:t>
      </w:r>
      <w:r w:rsidRPr="00AD42F2">
        <w:rPr>
          <w:b/>
          <w:sz w:val="28"/>
          <w:szCs w:val="28"/>
          <w:lang w:val="uk-UA"/>
        </w:rPr>
        <w:t xml:space="preserve">ЯТА </w:t>
      </w:r>
      <w:r w:rsidRPr="00AD42F2">
        <w:rPr>
          <w:b/>
          <w:sz w:val="28"/>
          <w:szCs w:val="28"/>
        </w:rPr>
        <w:t xml:space="preserve">СЕСІЯ    </w:t>
      </w:r>
      <w:r w:rsidRPr="00AD42F2">
        <w:rPr>
          <w:b/>
          <w:sz w:val="28"/>
          <w:szCs w:val="28"/>
          <w:lang w:val="uk-UA"/>
        </w:rPr>
        <w:t>СЬОМОГО</w:t>
      </w:r>
      <w:r w:rsidRPr="00AD42F2">
        <w:rPr>
          <w:b/>
          <w:sz w:val="28"/>
          <w:szCs w:val="28"/>
        </w:rPr>
        <w:t xml:space="preserve">    СКЛИКАННЯ</w:t>
      </w:r>
    </w:p>
    <w:p w:rsidR="00532BD3" w:rsidRDefault="00532BD3" w:rsidP="00532BD3">
      <w:pPr>
        <w:keepNext/>
        <w:jc w:val="center"/>
        <w:outlineLvl w:val="0"/>
        <w:rPr>
          <w:b/>
          <w:sz w:val="28"/>
          <w:szCs w:val="28"/>
        </w:rPr>
      </w:pPr>
    </w:p>
    <w:p w:rsidR="00532BD3" w:rsidRDefault="00532BD3" w:rsidP="00532BD3">
      <w:pPr>
        <w:keepNext/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  І</w:t>
      </w:r>
      <w:proofErr w:type="gramEnd"/>
      <w:r>
        <w:rPr>
          <w:b/>
          <w:sz w:val="28"/>
          <w:szCs w:val="28"/>
        </w:rPr>
        <w:t xml:space="preserve">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532BD3" w:rsidRPr="00C809A0" w:rsidRDefault="00532BD3" w:rsidP="00532BD3">
      <w:pPr>
        <w:keepNext/>
        <w:outlineLvl w:val="0"/>
        <w:rPr>
          <w:b/>
          <w:lang w:val="uk-UA"/>
        </w:rPr>
      </w:pPr>
    </w:p>
    <w:p w:rsidR="00532BD3" w:rsidRPr="00532BD3" w:rsidRDefault="00532BD3" w:rsidP="00532BD3">
      <w:proofErr w:type="gramStart"/>
      <w:r>
        <w:rPr>
          <w:b/>
        </w:rPr>
        <w:t>«</w:t>
      </w:r>
      <w:r w:rsidRPr="00A77082">
        <w:rPr>
          <w:b/>
        </w:rPr>
        <w:t xml:space="preserve">  </w:t>
      </w:r>
      <w:r>
        <w:rPr>
          <w:b/>
          <w:lang w:val="uk-UA"/>
        </w:rPr>
        <w:t>29</w:t>
      </w:r>
      <w:proofErr w:type="gramEnd"/>
      <w:r w:rsidRPr="00A77082">
        <w:rPr>
          <w:b/>
        </w:rPr>
        <w:t xml:space="preserve">   </w:t>
      </w:r>
      <w:r>
        <w:rPr>
          <w:b/>
        </w:rPr>
        <w:t xml:space="preserve">»   </w:t>
      </w:r>
      <w:r>
        <w:rPr>
          <w:b/>
          <w:lang w:val="uk-UA"/>
        </w:rPr>
        <w:t>листопада</w:t>
      </w:r>
      <w:r w:rsidRPr="00A77082">
        <w:rPr>
          <w:b/>
        </w:rPr>
        <w:t xml:space="preserve">   </w:t>
      </w:r>
      <w:r>
        <w:rPr>
          <w:b/>
        </w:rPr>
        <w:t>201</w:t>
      </w:r>
      <w:r>
        <w:rPr>
          <w:b/>
          <w:lang w:val="uk-UA"/>
        </w:rPr>
        <w:t>8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</w:t>
      </w:r>
      <w:r w:rsidRPr="00A77082">
        <w:rPr>
          <w:b/>
        </w:rPr>
        <w:t xml:space="preserve">                    </w:t>
      </w:r>
      <w:r w:rsidRPr="00532BD3">
        <w:rPr>
          <w:b/>
        </w:rPr>
        <w:t xml:space="preserve"> </w:t>
      </w:r>
      <w:r w:rsidRPr="00A77082">
        <w:rPr>
          <w:b/>
        </w:rPr>
        <w:t xml:space="preserve">  </w:t>
      </w:r>
      <w:r>
        <w:rPr>
          <w:b/>
        </w:rPr>
        <w:t xml:space="preserve">  № </w:t>
      </w:r>
      <w:r>
        <w:rPr>
          <w:b/>
          <w:lang w:val="uk-UA"/>
        </w:rPr>
        <w:t>261</w:t>
      </w:r>
      <w:r w:rsidRPr="00532BD3">
        <w:rPr>
          <w:b/>
        </w:rPr>
        <w:t>7</w:t>
      </w:r>
      <w:r>
        <w:rPr>
          <w:b/>
          <w:lang w:val="uk-UA"/>
        </w:rPr>
        <w:t>-49-</w:t>
      </w:r>
      <w:r>
        <w:rPr>
          <w:b/>
          <w:lang w:val="en-US"/>
        </w:rPr>
        <w:t>VII</w:t>
      </w:r>
    </w:p>
    <w:p w:rsidR="00532BD3" w:rsidRDefault="00532BD3" w:rsidP="00532BD3">
      <w:pPr>
        <w:jc w:val="both"/>
        <w:rPr>
          <w:b/>
          <w:lang w:val="uk-UA"/>
        </w:rPr>
      </w:pPr>
    </w:p>
    <w:p w:rsidR="00532BD3" w:rsidRPr="002238BE" w:rsidRDefault="00532BD3" w:rsidP="00532BD3">
      <w:pPr>
        <w:rPr>
          <w:b/>
        </w:rPr>
      </w:pPr>
      <w:r>
        <w:rPr>
          <w:b/>
          <w:lang w:val="uk-UA"/>
        </w:rPr>
        <w:t>Про внесення змін до рішення №1640-36-</w:t>
      </w:r>
      <w:r>
        <w:rPr>
          <w:b/>
          <w:lang w:val="en-US"/>
        </w:rPr>
        <w:t>VII</w:t>
      </w:r>
    </w:p>
    <w:p w:rsidR="00532BD3" w:rsidRDefault="00532BD3" w:rsidP="00532BD3">
      <w:pPr>
        <w:rPr>
          <w:b/>
          <w:lang w:val="uk-UA"/>
        </w:rPr>
      </w:pPr>
      <w:r>
        <w:rPr>
          <w:b/>
          <w:lang w:val="uk-UA"/>
        </w:rPr>
        <w:t>від 21.12.17 «</w:t>
      </w: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  <w:r>
        <w:rPr>
          <w:b/>
          <w:lang w:val="uk-UA"/>
        </w:rPr>
        <w:t xml:space="preserve"> </w:t>
      </w:r>
    </w:p>
    <w:p w:rsidR="00532BD3" w:rsidRDefault="00532BD3" w:rsidP="00532BD3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532BD3" w:rsidRDefault="00532BD3" w:rsidP="00532BD3">
      <w:pPr>
        <w:rPr>
          <w:b/>
          <w:lang w:val="uk-UA"/>
        </w:rPr>
      </w:pPr>
      <w:r w:rsidRPr="00253BED">
        <w:rPr>
          <w:b/>
          <w:lang w:val="uk-UA"/>
        </w:rPr>
        <w:t>у сфері господарської діяльності в м. Буча на 201</w:t>
      </w:r>
      <w:r>
        <w:rPr>
          <w:b/>
          <w:lang w:val="uk-UA"/>
        </w:rPr>
        <w:t>8</w:t>
      </w:r>
      <w:r w:rsidRPr="00253BED">
        <w:rPr>
          <w:b/>
          <w:lang w:val="uk-UA"/>
        </w:rPr>
        <w:t xml:space="preserve"> рік</w:t>
      </w:r>
      <w:r>
        <w:rPr>
          <w:b/>
          <w:lang w:val="uk-UA"/>
        </w:rPr>
        <w:t xml:space="preserve"> </w:t>
      </w:r>
    </w:p>
    <w:p w:rsidR="00532BD3" w:rsidRDefault="00532BD3" w:rsidP="00532BD3">
      <w:pPr>
        <w:rPr>
          <w:b/>
          <w:lang w:val="uk-UA"/>
        </w:rPr>
      </w:pPr>
      <w:r>
        <w:rPr>
          <w:b/>
          <w:lang w:val="uk-UA"/>
        </w:rPr>
        <w:t xml:space="preserve">та плану-графіку проведення заходів </w:t>
      </w:r>
    </w:p>
    <w:p w:rsidR="00532BD3" w:rsidRDefault="00532BD3" w:rsidP="00532BD3">
      <w:pPr>
        <w:rPr>
          <w:b/>
          <w:lang w:val="uk-UA"/>
        </w:rPr>
      </w:pPr>
      <w:r>
        <w:rPr>
          <w:b/>
          <w:lang w:val="uk-UA"/>
        </w:rPr>
        <w:t xml:space="preserve">з відстеження результативності прийнятих </w:t>
      </w:r>
    </w:p>
    <w:p w:rsidR="00532BD3" w:rsidRDefault="00532BD3" w:rsidP="00532BD3">
      <w:pPr>
        <w:rPr>
          <w:b/>
          <w:lang w:val="uk-UA"/>
        </w:rPr>
      </w:pPr>
      <w:r>
        <w:rPr>
          <w:b/>
          <w:lang w:val="uk-UA"/>
        </w:rPr>
        <w:t>регуляторних актів в м. Буча на 2018 рік»</w:t>
      </w:r>
    </w:p>
    <w:p w:rsidR="00532BD3" w:rsidRDefault="00532BD3" w:rsidP="00532BD3">
      <w:pPr>
        <w:rPr>
          <w:b/>
          <w:lang w:val="uk-UA"/>
        </w:rPr>
      </w:pPr>
    </w:p>
    <w:p w:rsidR="00532BD3" w:rsidRPr="00253BED" w:rsidRDefault="00532BD3" w:rsidP="00532BD3">
      <w:pPr>
        <w:rPr>
          <w:lang w:val="uk-UA"/>
        </w:rPr>
      </w:pPr>
    </w:p>
    <w:p w:rsidR="00532BD3" w:rsidRPr="00253BED" w:rsidRDefault="00532BD3" w:rsidP="00532BD3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532BD3" w:rsidRDefault="00532BD3" w:rsidP="00532BD3">
      <w:pPr>
        <w:jc w:val="both"/>
        <w:rPr>
          <w:b/>
          <w:lang w:val="uk-UA"/>
        </w:rPr>
      </w:pPr>
    </w:p>
    <w:p w:rsidR="00532BD3" w:rsidRPr="00253BED" w:rsidRDefault="00532BD3" w:rsidP="00532BD3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532BD3" w:rsidRPr="00253BED" w:rsidRDefault="00532BD3" w:rsidP="00532BD3">
      <w:pPr>
        <w:rPr>
          <w:lang w:val="uk-UA"/>
        </w:rPr>
      </w:pPr>
    </w:p>
    <w:p w:rsidR="00532BD3" w:rsidRDefault="00532BD3" w:rsidP="00532BD3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 xml:space="preserve">Внести зміни до плану </w:t>
      </w:r>
      <w:r w:rsidRPr="00253BED">
        <w:rPr>
          <w:lang w:val="uk-UA"/>
        </w:rPr>
        <w:t xml:space="preserve">діяльності з підготовки проектів регуляторних актів у сфері господарської діяльності </w:t>
      </w:r>
      <w:r>
        <w:rPr>
          <w:lang w:val="uk-UA"/>
        </w:rPr>
        <w:t xml:space="preserve">в м. Буча </w:t>
      </w:r>
      <w:r w:rsidRPr="00253BED">
        <w:rPr>
          <w:lang w:val="uk-UA"/>
        </w:rPr>
        <w:t>на 201</w:t>
      </w:r>
      <w:r>
        <w:rPr>
          <w:lang w:val="uk-UA"/>
        </w:rPr>
        <w:t>8</w:t>
      </w:r>
      <w:r w:rsidRPr="00253BED">
        <w:rPr>
          <w:lang w:val="uk-UA"/>
        </w:rPr>
        <w:t xml:space="preserve"> рік</w:t>
      </w:r>
      <w:r>
        <w:rPr>
          <w:lang w:val="uk-UA"/>
        </w:rPr>
        <w:t xml:space="preserve">, а саме додати </w:t>
      </w:r>
      <w:r w:rsidRPr="00AD42F2">
        <w:rPr>
          <w:b/>
          <w:lang w:val="uk-UA"/>
        </w:rPr>
        <w:t>пункт 13</w:t>
      </w:r>
      <w:r>
        <w:rPr>
          <w:lang w:val="uk-UA"/>
        </w:rPr>
        <w:t xml:space="preserve"> </w:t>
      </w:r>
      <w:r w:rsidRPr="00253BED">
        <w:rPr>
          <w:lang w:val="uk-UA"/>
        </w:rPr>
        <w:t>(додаток 1)</w:t>
      </w:r>
      <w:r>
        <w:rPr>
          <w:lang w:val="uk-UA"/>
        </w:rPr>
        <w:t>.</w:t>
      </w:r>
    </w:p>
    <w:p w:rsidR="00532BD3" w:rsidRPr="00EE143F" w:rsidRDefault="00532BD3" w:rsidP="00532BD3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 xml:space="preserve">Внести зміни до плану-графіку проведення заходів з відстеження результативності прийнятих регуляторних актів в м. Буча на 2018 рік, а саме додати </w:t>
      </w:r>
      <w:r w:rsidRPr="006A127D">
        <w:rPr>
          <w:b/>
          <w:lang w:val="uk-UA"/>
        </w:rPr>
        <w:t>пункт 10</w:t>
      </w:r>
      <w:r>
        <w:rPr>
          <w:lang w:val="uk-UA"/>
        </w:rPr>
        <w:t xml:space="preserve"> (додаток 2).</w:t>
      </w:r>
    </w:p>
    <w:p w:rsidR="00532BD3" w:rsidRDefault="00532BD3" w:rsidP="00532BD3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32BD3" w:rsidRDefault="00532BD3" w:rsidP="00532BD3">
      <w:pPr>
        <w:rPr>
          <w:b/>
          <w:lang w:val="uk-UA"/>
        </w:rPr>
      </w:pPr>
    </w:p>
    <w:p w:rsidR="00532BD3" w:rsidRDefault="00532BD3" w:rsidP="00532BD3">
      <w:pPr>
        <w:rPr>
          <w:b/>
          <w:lang w:val="uk-UA"/>
        </w:rPr>
      </w:pPr>
    </w:p>
    <w:p w:rsidR="00532BD3" w:rsidRPr="005618C7" w:rsidRDefault="00532BD3" w:rsidP="00532BD3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 П. Федорук</w:t>
      </w:r>
    </w:p>
    <w:p w:rsidR="00532BD3" w:rsidRDefault="00532BD3" w:rsidP="00532BD3">
      <w:pPr>
        <w:ind w:firstLine="708"/>
        <w:rPr>
          <w:b/>
          <w:lang w:val="uk-UA"/>
        </w:rPr>
      </w:pPr>
    </w:p>
    <w:p w:rsidR="00532BD3" w:rsidRPr="00365064" w:rsidRDefault="00532BD3" w:rsidP="00532BD3">
      <w:pPr>
        <w:ind w:firstLine="708"/>
        <w:rPr>
          <w:b/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both"/>
        <w:rPr>
          <w:lang w:val="uk-UA"/>
        </w:rPr>
      </w:pPr>
    </w:p>
    <w:p w:rsidR="00532BD3" w:rsidRPr="00365064" w:rsidRDefault="00532BD3" w:rsidP="00532BD3">
      <w:pPr>
        <w:spacing w:line="216" w:lineRule="auto"/>
        <w:ind w:right="-6"/>
        <w:jc w:val="right"/>
        <w:rPr>
          <w:b/>
          <w:lang w:val="uk-UA"/>
        </w:rPr>
      </w:pPr>
      <w:r w:rsidRPr="00365064">
        <w:rPr>
          <w:b/>
          <w:lang w:val="uk-UA"/>
        </w:rPr>
        <w:lastRenderedPageBreak/>
        <w:t>Додаток 1</w:t>
      </w:r>
    </w:p>
    <w:p w:rsidR="00532BD3" w:rsidRPr="00365064" w:rsidRDefault="00532BD3" w:rsidP="00532BD3">
      <w:pPr>
        <w:spacing w:line="216" w:lineRule="auto"/>
        <w:ind w:right="-6"/>
        <w:jc w:val="right"/>
        <w:rPr>
          <w:b/>
          <w:lang w:val="uk-UA"/>
        </w:rPr>
      </w:pPr>
      <w:r w:rsidRPr="00365064">
        <w:rPr>
          <w:b/>
          <w:lang w:val="uk-UA"/>
        </w:rPr>
        <w:t>До рішення Бучанської міської ради</w:t>
      </w:r>
    </w:p>
    <w:p w:rsidR="00532BD3" w:rsidRPr="00365064" w:rsidRDefault="00532BD3" w:rsidP="00532BD3">
      <w:pPr>
        <w:spacing w:line="216" w:lineRule="auto"/>
        <w:ind w:right="-6"/>
        <w:jc w:val="right"/>
        <w:rPr>
          <w:b/>
          <w:lang w:val="uk-UA"/>
        </w:rPr>
      </w:pPr>
      <w:r w:rsidRPr="00532BD3">
        <w:rPr>
          <w:b/>
          <w:lang w:val="uk-UA"/>
        </w:rPr>
        <w:t xml:space="preserve">№ </w:t>
      </w:r>
      <w:r>
        <w:rPr>
          <w:b/>
          <w:lang w:val="uk-UA"/>
        </w:rPr>
        <w:t>261</w:t>
      </w:r>
      <w:r w:rsidRPr="00532BD3">
        <w:rPr>
          <w:b/>
          <w:lang w:val="uk-UA"/>
        </w:rPr>
        <w:t>7</w:t>
      </w:r>
      <w:r>
        <w:rPr>
          <w:b/>
          <w:lang w:val="uk-UA"/>
        </w:rPr>
        <w:t>-49-</w:t>
      </w:r>
      <w:r>
        <w:rPr>
          <w:b/>
          <w:lang w:val="en-US"/>
        </w:rPr>
        <w:t>VII</w:t>
      </w:r>
      <w:r w:rsidRPr="00365064">
        <w:rPr>
          <w:b/>
          <w:lang w:val="uk-UA"/>
        </w:rPr>
        <w:t xml:space="preserve"> від </w:t>
      </w:r>
      <w:r w:rsidRPr="00532BD3">
        <w:rPr>
          <w:b/>
          <w:lang w:val="uk-UA"/>
        </w:rPr>
        <w:t>29</w:t>
      </w:r>
      <w:r>
        <w:rPr>
          <w:b/>
          <w:lang w:val="uk-UA"/>
        </w:rPr>
        <w:t>.11.</w:t>
      </w:r>
      <w:r w:rsidRPr="00365064">
        <w:rPr>
          <w:b/>
          <w:lang w:val="uk-UA"/>
        </w:rPr>
        <w:t>2018 р.</w:t>
      </w: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3338"/>
        <w:gridCol w:w="2461"/>
        <w:gridCol w:w="1230"/>
        <w:gridCol w:w="1682"/>
      </w:tblGrid>
      <w:tr w:rsidR="00532BD3" w:rsidTr="000236EE">
        <w:tc>
          <w:tcPr>
            <w:tcW w:w="339" w:type="pct"/>
          </w:tcPr>
          <w:p w:rsidR="00532BD3" w:rsidRPr="00CC1811" w:rsidRDefault="00532BD3" w:rsidP="000236EE">
            <w:pPr>
              <w:spacing w:line="216" w:lineRule="auto"/>
              <w:ind w:right="-284"/>
              <w:rPr>
                <w:lang w:val="uk-UA"/>
              </w:rPr>
            </w:pPr>
          </w:p>
          <w:p w:rsidR="00532BD3" w:rsidRPr="00CC1811" w:rsidRDefault="00532BD3" w:rsidP="000236EE">
            <w:pPr>
              <w:spacing w:line="216" w:lineRule="auto"/>
              <w:ind w:right="-284"/>
              <w:rPr>
                <w:lang w:val="uk-UA"/>
              </w:rPr>
            </w:pPr>
            <w:r w:rsidRPr="00CC1811">
              <w:rPr>
                <w:lang w:val="uk-UA"/>
              </w:rPr>
              <w:t>13.</w:t>
            </w:r>
          </w:p>
        </w:tc>
        <w:tc>
          <w:tcPr>
            <w:tcW w:w="1786" w:type="pct"/>
          </w:tcPr>
          <w:p w:rsidR="00532BD3" w:rsidRPr="00CC1811" w:rsidRDefault="00532BD3" w:rsidP="000236EE">
            <w:pPr>
              <w:spacing w:line="216" w:lineRule="auto"/>
              <w:rPr>
                <w:lang w:val="uk-UA"/>
              </w:rPr>
            </w:pPr>
          </w:p>
          <w:p w:rsidR="00532BD3" w:rsidRPr="00CC1811" w:rsidRDefault="00532BD3" w:rsidP="000236EE">
            <w:pPr>
              <w:spacing w:line="216" w:lineRule="auto"/>
              <w:rPr>
                <w:lang w:val="uk-UA"/>
              </w:rPr>
            </w:pPr>
            <w:r w:rsidRPr="00CC1811">
              <w:rPr>
                <w:lang w:val="uk-UA"/>
              </w:rPr>
              <w:t>Проект рішення Бучанської міської ради «Про внесення змін до рішення Бучанської міської ради за № 1258-28-</w:t>
            </w:r>
            <w:r w:rsidRPr="00CC1811">
              <w:rPr>
                <w:lang w:val="en-US"/>
              </w:rPr>
              <w:t>VII</w:t>
            </w:r>
            <w:r w:rsidRPr="00CC1811">
              <w:rPr>
                <w:lang w:val="uk-UA"/>
              </w:rPr>
              <w:t xml:space="preserve"> від 27.04.2017 р. «Про затвердження порядку надання дозволу на розміщення об’єктів зовнішньої реклами у місті Буча»</w:t>
            </w:r>
          </w:p>
        </w:tc>
        <w:tc>
          <w:tcPr>
            <w:tcW w:w="1317" w:type="pct"/>
          </w:tcPr>
          <w:p w:rsidR="00532BD3" w:rsidRPr="00CC1811" w:rsidRDefault="00532BD3" w:rsidP="000236EE">
            <w:pPr>
              <w:spacing w:line="216" w:lineRule="auto"/>
              <w:ind w:right="-284"/>
              <w:jc w:val="right"/>
              <w:rPr>
                <w:lang w:val="uk-UA"/>
              </w:rPr>
            </w:pPr>
          </w:p>
          <w:p w:rsidR="00532BD3" w:rsidRPr="00CC1811" w:rsidRDefault="00532BD3" w:rsidP="000236EE">
            <w:pPr>
              <w:rPr>
                <w:lang w:val="uk-UA"/>
              </w:rPr>
            </w:pPr>
            <w:r w:rsidRPr="00CC1811">
              <w:rPr>
                <w:lang w:val="uk-UA"/>
              </w:rPr>
              <w:t>Приведення у відповідність до законодавства</w:t>
            </w:r>
          </w:p>
        </w:tc>
        <w:tc>
          <w:tcPr>
            <w:tcW w:w="658" w:type="pct"/>
          </w:tcPr>
          <w:p w:rsidR="00532BD3" w:rsidRPr="00CC1811" w:rsidRDefault="00532BD3" w:rsidP="000236EE">
            <w:pPr>
              <w:spacing w:line="216" w:lineRule="auto"/>
              <w:ind w:right="-284"/>
              <w:jc w:val="right"/>
              <w:rPr>
                <w:lang w:val="uk-UA"/>
              </w:rPr>
            </w:pPr>
          </w:p>
          <w:p w:rsidR="00532BD3" w:rsidRPr="00CC1811" w:rsidRDefault="00532BD3" w:rsidP="000236EE">
            <w:pPr>
              <w:jc w:val="center"/>
              <w:rPr>
                <w:lang w:val="uk-UA"/>
              </w:rPr>
            </w:pPr>
            <w:r w:rsidRPr="00CC1811">
              <w:rPr>
                <w:lang w:val="en-US"/>
              </w:rPr>
              <w:t xml:space="preserve">IV </w:t>
            </w:r>
            <w:r w:rsidRPr="00CC1811">
              <w:rPr>
                <w:lang w:val="uk-UA"/>
              </w:rPr>
              <w:t>квартал 2018 року</w:t>
            </w:r>
          </w:p>
        </w:tc>
        <w:tc>
          <w:tcPr>
            <w:tcW w:w="900" w:type="pct"/>
          </w:tcPr>
          <w:p w:rsidR="00532BD3" w:rsidRPr="00CC1811" w:rsidRDefault="00532BD3" w:rsidP="000236EE">
            <w:pPr>
              <w:spacing w:line="216" w:lineRule="auto"/>
              <w:ind w:right="-284"/>
              <w:jc w:val="right"/>
              <w:rPr>
                <w:lang w:val="uk-UA"/>
              </w:rPr>
            </w:pPr>
          </w:p>
          <w:p w:rsidR="00532BD3" w:rsidRPr="00CC1811" w:rsidRDefault="00532BD3" w:rsidP="000236EE">
            <w:pPr>
              <w:jc w:val="center"/>
              <w:rPr>
                <w:lang w:val="uk-UA"/>
              </w:rPr>
            </w:pPr>
            <w:r w:rsidRPr="00CC1811">
              <w:rPr>
                <w:lang w:val="uk-UA"/>
              </w:rPr>
              <w:t>Відділ економіки, фінансове управління</w:t>
            </w:r>
          </w:p>
        </w:tc>
      </w:tr>
    </w:tbl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6"/>
        <w:jc w:val="right"/>
        <w:rPr>
          <w:lang w:val="uk-UA"/>
        </w:rPr>
      </w:pPr>
      <w:r w:rsidRPr="00885E57">
        <w:rPr>
          <w:b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           Олексюк В.П.</w:t>
      </w: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6"/>
        <w:jc w:val="right"/>
        <w:rPr>
          <w:b/>
          <w:lang w:val="uk-UA"/>
        </w:rPr>
      </w:pPr>
    </w:p>
    <w:p w:rsidR="00532BD3" w:rsidRDefault="00532BD3" w:rsidP="00532BD3">
      <w:pPr>
        <w:spacing w:line="216" w:lineRule="auto"/>
        <w:ind w:right="-6"/>
        <w:jc w:val="right"/>
        <w:rPr>
          <w:b/>
          <w:lang w:val="uk-UA"/>
        </w:rPr>
      </w:pPr>
    </w:p>
    <w:p w:rsidR="00532BD3" w:rsidRDefault="00532BD3" w:rsidP="00532BD3">
      <w:pPr>
        <w:spacing w:line="216" w:lineRule="auto"/>
        <w:ind w:right="-6"/>
        <w:jc w:val="right"/>
        <w:rPr>
          <w:b/>
          <w:lang w:val="uk-UA"/>
        </w:rPr>
      </w:pPr>
    </w:p>
    <w:p w:rsidR="00532BD3" w:rsidRDefault="00532BD3" w:rsidP="00532BD3">
      <w:pPr>
        <w:spacing w:line="216" w:lineRule="auto"/>
        <w:ind w:right="-6"/>
        <w:jc w:val="right"/>
        <w:rPr>
          <w:b/>
          <w:lang w:val="uk-UA"/>
        </w:rPr>
      </w:pPr>
    </w:p>
    <w:p w:rsidR="00532BD3" w:rsidRPr="00365064" w:rsidRDefault="00532BD3" w:rsidP="00532BD3">
      <w:pPr>
        <w:spacing w:line="216" w:lineRule="auto"/>
        <w:ind w:right="-6"/>
        <w:jc w:val="right"/>
        <w:rPr>
          <w:b/>
          <w:lang w:val="uk-UA"/>
        </w:rPr>
      </w:pPr>
      <w:r w:rsidRPr="00365064">
        <w:rPr>
          <w:b/>
          <w:lang w:val="uk-UA"/>
        </w:rPr>
        <w:t xml:space="preserve">Додаток </w:t>
      </w:r>
      <w:r>
        <w:rPr>
          <w:b/>
          <w:lang w:val="uk-UA"/>
        </w:rPr>
        <w:t>2</w:t>
      </w:r>
    </w:p>
    <w:p w:rsidR="00532BD3" w:rsidRPr="00365064" w:rsidRDefault="00532BD3" w:rsidP="00532BD3">
      <w:pPr>
        <w:spacing w:line="216" w:lineRule="auto"/>
        <w:ind w:right="-6"/>
        <w:jc w:val="right"/>
        <w:rPr>
          <w:b/>
          <w:lang w:val="uk-UA"/>
        </w:rPr>
      </w:pPr>
      <w:r w:rsidRPr="00365064">
        <w:rPr>
          <w:b/>
          <w:lang w:val="uk-UA"/>
        </w:rPr>
        <w:t>До рішення Бучанської міської ради</w:t>
      </w:r>
    </w:p>
    <w:p w:rsidR="00532BD3" w:rsidRPr="00365064" w:rsidRDefault="00532BD3" w:rsidP="00532BD3">
      <w:pPr>
        <w:spacing w:line="216" w:lineRule="auto"/>
        <w:ind w:right="-6"/>
        <w:jc w:val="right"/>
        <w:rPr>
          <w:b/>
          <w:lang w:val="uk-UA"/>
        </w:rPr>
      </w:pPr>
      <w:r>
        <w:rPr>
          <w:b/>
        </w:rPr>
        <w:t xml:space="preserve">№ </w:t>
      </w:r>
      <w:r>
        <w:rPr>
          <w:b/>
          <w:lang w:val="uk-UA"/>
        </w:rPr>
        <w:t>261</w:t>
      </w:r>
      <w:r>
        <w:rPr>
          <w:b/>
          <w:lang w:val="en-US"/>
        </w:rPr>
        <w:t>7</w:t>
      </w:r>
      <w:r>
        <w:rPr>
          <w:b/>
          <w:lang w:val="uk-UA"/>
        </w:rPr>
        <w:t>-49-</w:t>
      </w:r>
      <w:r>
        <w:rPr>
          <w:b/>
          <w:lang w:val="en-US"/>
        </w:rPr>
        <w:t>VII</w:t>
      </w:r>
      <w:r w:rsidRPr="00365064">
        <w:rPr>
          <w:b/>
          <w:lang w:val="uk-UA"/>
        </w:rPr>
        <w:t xml:space="preserve"> від </w:t>
      </w:r>
      <w:r>
        <w:rPr>
          <w:b/>
          <w:lang w:val="en-US"/>
        </w:rPr>
        <w:t>29</w:t>
      </w:r>
      <w:r>
        <w:rPr>
          <w:b/>
          <w:lang w:val="uk-UA"/>
        </w:rPr>
        <w:t>.11.</w:t>
      </w:r>
      <w:r w:rsidRPr="00365064">
        <w:rPr>
          <w:b/>
          <w:lang w:val="uk-UA"/>
        </w:rPr>
        <w:t>2018 р.</w:t>
      </w: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774"/>
        <w:gridCol w:w="2050"/>
        <w:gridCol w:w="1003"/>
        <w:gridCol w:w="1388"/>
        <w:gridCol w:w="1614"/>
      </w:tblGrid>
      <w:tr w:rsidR="00532BD3" w:rsidTr="000236EE">
        <w:tc>
          <w:tcPr>
            <w:tcW w:w="287" w:type="pct"/>
          </w:tcPr>
          <w:p w:rsidR="00532BD3" w:rsidRPr="00CC1811" w:rsidRDefault="00532BD3" w:rsidP="000236EE">
            <w:pPr>
              <w:spacing w:line="216" w:lineRule="auto"/>
              <w:ind w:right="-284"/>
              <w:rPr>
                <w:lang w:val="uk-UA"/>
              </w:rPr>
            </w:pPr>
          </w:p>
          <w:p w:rsidR="00532BD3" w:rsidRPr="00CC1811" w:rsidRDefault="00532BD3" w:rsidP="000236EE">
            <w:pPr>
              <w:spacing w:line="216" w:lineRule="auto"/>
              <w:ind w:right="-284"/>
              <w:rPr>
                <w:lang w:val="uk-UA"/>
              </w:rPr>
            </w:pPr>
            <w:r w:rsidRPr="00CC1811">
              <w:rPr>
                <w:lang w:val="uk-UA"/>
              </w:rPr>
              <w:t>10.</w:t>
            </w:r>
          </w:p>
        </w:tc>
        <w:tc>
          <w:tcPr>
            <w:tcW w:w="1514" w:type="pct"/>
          </w:tcPr>
          <w:p w:rsidR="00532BD3" w:rsidRPr="00CC1811" w:rsidRDefault="00532BD3" w:rsidP="000236EE">
            <w:pPr>
              <w:spacing w:line="216" w:lineRule="auto"/>
              <w:rPr>
                <w:lang w:val="uk-UA"/>
              </w:rPr>
            </w:pPr>
          </w:p>
          <w:p w:rsidR="00532BD3" w:rsidRPr="00CC1811" w:rsidRDefault="00532BD3" w:rsidP="000236EE">
            <w:pPr>
              <w:spacing w:line="216" w:lineRule="auto"/>
              <w:rPr>
                <w:lang w:val="uk-UA"/>
              </w:rPr>
            </w:pPr>
            <w:r w:rsidRPr="00CC1811">
              <w:rPr>
                <w:lang w:val="uk-UA"/>
              </w:rPr>
              <w:t>Проект рішення Бучанської міської ради «Про внесення змін до рішення Бучанської міської ради за № 1258-28-</w:t>
            </w:r>
            <w:r w:rsidRPr="00CC1811">
              <w:rPr>
                <w:lang w:val="en-US"/>
              </w:rPr>
              <w:t>VII</w:t>
            </w:r>
            <w:r w:rsidRPr="00CC1811">
              <w:rPr>
                <w:lang w:val="uk-UA"/>
              </w:rPr>
              <w:t xml:space="preserve"> від 27.04.2017 р. «Про затвердження порядку надання дозволу на розміщення об’єктів зовнішньої реклами у місті Буча»</w:t>
            </w:r>
          </w:p>
        </w:tc>
        <w:tc>
          <w:tcPr>
            <w:tcW w:w="1117" w:type="pct"/>
          </w:tcPr>
          <w:p w:rsidR="00532BD3" w:rsidRPr="00CC1811" w:rsidRDefault="00532BD3" w:rsidP="000236EE">
            <w:pPr>
              <w:spacing w:line="216" w:lineRule="auto"/>
              <w:ind w:right="-284"/>
              <w:jc w:val="right"/>
              <w:rPr>
                <w:lang w:val="uk-UA"/>
              </w:rPr>
            </w:pPr>
          </w:p>
          <w:p w:rsidR="00532BD3" w:rsidRPr="00CC1811" w:rsidRDefault="00532BD3" w:rsidP="000236EE">
            <w:pPr>
              <w:jc w:val="center"/>
              <w:rPr>
                <w:lang w:val="uk-UA"/>
              </w:rPr>
            </w:pPr>
            <w:r w:rsidRPr="00CC1811">
              <w:rPr>
                <w:lang w:val="uk-UA"/>
              </w:rPr>
              <w:t>Проект</w:t>
            </w:r>
          </w:p>
        </w:tc>
        <w:tc>
          <w:tcPr>
            <w:tcW w:w="557" w:type="pct"/>
          </w:tcPr>
          <w:p w:rsidR="00532BD3" w:rsidRPr="00CC1811" w:rsidRDefault="00532BD3" w:rsidP="000236EE">
            <w:pPr>
              <w:spacing w:line="216" w:lineRule="auto"/>
              <w:ind w:right="-284"/>
              <w:jc w:val="right"/>
              <w:rPr>
                <w:lang w:val="uk-UA"/>
              </w:rPr>
            </w:pPr>
          </w:p>
          <w:p w:rsidR="00532BD3" w:rsidRPr="00CC1811" w:rsidRDefault="00532BD3" w:rsidP="000236EE">
            <w:pPr>
              <w:jc w:val="center"/>
              <w:rPr>
                <w:lang w:val="uk-UA"/>
              </w:rPr>
            </w:pPr>
            <w:r w:rsidRPr="00CC1811">
              <w:rPr>
                <w:lang w:val="uk-UA"/>
              </w:rPr>
              <w:t>базове</w:t>
            </w:r>
          </w:p>
        </w:tc>
        <w:tc>
          <w:tcPr>
            <w:tcW w:w="763" w:type="pct"/>
          </w:tcPr>
          <w:p w:rsidR="00532BD3" w:rsidRPr="00CC1811" w:rsidRDefault="00532BD3" w:rsidP="000236EE">
            <w:pPr>
              <w:spacing w:line="216" w:lineRule="auto"/>
              <w:ind w:right="-284"/>
              <w:jc w:val="right"/>
              <w:rPr>
                <w:lang w:val="uk-UA"/>
              </w:rPr>
            </w:pPr>
          </w:p>
          <w:p w:rsidR="00532BD3" w:rsidRPr="00CC1811" w:rsidRDefault="00532BD3" w:rsidP="000236EE">
            <w:pPr>
              <w:jc w:val="center"/>
              <w:rPr>
                <w:lang w:val="uk-UA"/>
              </w:rPr>
            </w:pPr>
            <w:r w:rsidRPr="00CC1811">
              <w:rPr>
                <w:lang w:val="en-US"/>
              </w:rPr>
              <w:t xml:space="preserve">IV </w:t>
            </w:r>
            <w:r w:rsidRPr="00CC1811">
              <w:rPr>
                <w:lang w:val="uk-UA"/>
              </w:rPr>
              <w:t>квартал 2018 року</w:t>
            </w:r>
          </w:p>
        </w:tc>
        <w:tc>
          <w:tcPr>
            <w:tcW w:w="763" w:type="pct"/>
          </w:tcPr>
          <w:p w:rsidR="00532BD3" w:rsidRPr="00CC1811" w:rsidRDefault="00532BD3" w:rsidP="000236EE">
            <w:pPr>
              <w:spacing w:line="216" w:lineRule="auto"/>
              <w:ind w:right="-284"/>
              <w:jc w:val="right"/>
              <w:rPr>
                <w:lang w:val="uk-UA"/>
              </w:rPr>
            </w:pPr>
          </w:p>
          <w:p w:rsidR="00532BD3" w:rsidRPr="00CC1811" w:rsidRDefault="00532BD3" w:rsidP="000236EE">
            <w:pPr>
              <w:jc w:val="center"/>
              <w:rPr>
                <w:lang w:val="uk-UA"/>
              </w:rPr>
            </w:pPr>
            <w:r w:rsidRPr="00CC1811">
              <w:rPr>
                <w:lang w:val="uk-UA"/>
              </w:rPr>
              <w:t>статистичний</w:t>
            </w:r>
          </w:p>
        </w:tc>
      </w:tr>
    </w:tbl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Default="00532BD3" w:rsidP="00532BD3">
      <w:pPr>
        <w:spacing w:line="216" w:lineRule="auto"/>
        <w:ind w:right="-284"/>
        <w:jc w:val="right"/>
        <w:rPr>
          <w:lang w:val="uk-UA"/>
        </w:rPr>
      </w:pPr>
    </w:p>
    <w:p w:rsidR="00532BD3" w:rsidRPr="00167370" w:rsidRDefault="00532BD3" w:rsidP="00532BD3">
      <w:pPr>
        <w:spacing w:line="216" w:lineRule="auto"/>
        <w:ind w:right="-6"/>
        <w:jc w:val="right"/>
        <w:rPr>
          <w:lang w:val="uk-UA"/>
        </w:rPr>
      </w:pPr>
      <w:r w:rsidRPr="00885E57">
        <w:rPr>
          <w:b/>
        </w:rPr>
        <w:t>Секретар ради</w:t>
      </w:r>
      <w:r>
        <w:rPr>
          <w:b/>
          <w:lang w:val="uk-UA"/>
        </w:rPr>
        <w:t xml:space="preserve">                                                                                                       Олексюк В.П.</w:t>
      </w:r>
    </w:p>
    <w:p w:rsidR="004D4E27" w:rsidRPr="00532BD3" w:rsidRDefault="004D4E27">
      <w:pPr>
        <w:rPr>
          <w:lang w:val="uk-UA"/>
        </w:rPr>
      </w:pPr>
      <w:bookmarkStart w:id="0" w:name="_GoBack"/>
      <w:bookmarkEnd w:id="0"/>
    </w:p>
    <w:sectPr w:rsidR="004D4E27" w:rsidRPr="00532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C29"/>
    <w:rsid w:val="004D4E27"/>
    <w:rsid w:val="00532BD3"/>
    <w:rsid w:val="00687D71"/>
    <w:rsid w:val="00E6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F0304-FA70-421A-98EB-C1189322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2BD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32BD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2B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32B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32BD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2018-12-11T13:03:00Z</dcterms:created>
  <dcterms:modified xsi:type="dcterms:W3CDTF">2018-12-11T13:03:00Z</dcterms:modified>
</cp:coreProperties>
</file>